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E3" w:rsidRDefault="00FB6F3D" w:rsidP="003151E4">
      <w:pPr>
        <w:jc w:val="center"/>
        <w:rPr>
          <w:b/>
          <w:sz w:val="28"/>
          <w:szCs w:val="28"/>
        </w:rPr>
      </w:pPr>
      <w:r w:rsidRPr="00FB6F3D">
        <w:rPr>
          <w:b/>
          <w:sz w:val="28"/>
          <w:szCs w:val="28"/>
        </w:rPr>
        <w:t xml:space="preserve">Информация </w:t>
      </w:r>
    </w:p>
    <w:p w:rsidR="00FB6F3D" w:rsidRPr="00FB6F3D" w:rsidRDefault="00FB6F3D" w:rsidP="003151E4">
      <w:pPr>
        <w:jc w:val="center"/>
        <w:rPr>
          <w:b/>
          <w:sz w:val="28"/>
          <w:szCs w:val="28"/>
        </w:rPr>
      </w:pPr>
    </w:p>
    <w:p w:rsidR="00FB6F3D" w:rsidRPr="007D5C29" w:rsidRDefault="00FB6F3D" w:rsidP="003151E4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результатах проверки финансово – хозяйственной деятельности государственного учреждения «</w:t>
      </w:r>
      <w:r w:rsidR="00DB6F15">
        <w:rPr>
          <w:sz w:val="28"/>
          <w:szCs w:val="28"/>
        </w:rPr>
        <w:t>Производственно-техническое объединение управления делами Правительства Ямало-Ненецкого автономного округа</w:t>
      </w:r>
      <w:r>
        <w:rPr>
          <w:sz w:val="28"/>
          <w:szCs w:val="28"/>
        </w:rPr>
        <w:t xml:space="preserve">» за </w:t>
      </w:r>
      <w:r w:rsidR="0021762F">
        <w:rPr>
          <w:sz w:val="28"/>
          <w:szCs w:val="28"/>
        </w:rPr>
        <w:t xml:space="preserve">2011- </w:t>
      </w:r>
      <w:r>
        <w:rPr>
          <w:sz w:val="28"/>
          <w:szCs w:val="28"/>
        </w:rPr>
        <w:t>2012 год</w:t>
      </w:r>
      <w:r w:rsidR="00DB6F15">
        <w:rPr>
          <w:sz w:val="28"/>
          <w:szCs w:val="28"/>
        </w:rPr>
        <w:t>ы</w:t>
      </w:r>
    </w:p>
    <w:p w:rsidR="003B3A07" w:rsidRPr="007D5C29" w:rsidRDefault="003B3A07" w:rsidP="00F54635">
      <w:pPr>
        <w:rPr>
          <w:sz w:val="28"/>
          <w:szCs w:val="28"/>
        </w:rPr>
      </w:pPr>
    </w:p>
    <w:p w:rsidR="003B3A07" w:rsidRDefault="00FB6F3D" w:rsidP="00F54635">
      <w:pPr>
        <w:rPr>
          <w:b/>
          <w:sz w:val="28"/>
          <w:szCs w:val="28"/>
        </w:rPr>
      </w:pPr>
      <w:r w:rsidRPr="00FB6F3D">
        <w:rPr>
          <w:b/>
          <w:sz w:val="28"/>
          <w:szCs w:val="28"/>
        </w:rPr>
        <w:t>Сведения о проверяемом учреждении:</w:t>
      </w:r>
    </w:p>
    <w:p w:rsidR="00FB6F3D" w:rsidRDefault="00FB6F3D" w:rsidP="00F54635">
      <w:pPr>
        <w:rPr>
          <w:b/>
          <w:sz w:val="28"/>
          <w:szCs w:val="28"/>
        </w:rPr>
      </w:pPr>
      <w:r>
        <w:rPr>
          <w:sz w:val="28"/>
          <w:szCs w:val="28"/>
        </w:rPr>
        <w:t>Государственное учреждение Ямало-Ненецкого автономного округа «</w:t>
      </w:r>
      <w:r w:rsidR="00DB6F15">
        <w:rPr>
          <w:sz w:val="28"/>
          <w:szCs w:val="28"/>
        </w:rPr>
        <w:t>Производственно-техническое объединение управления делами Правительства Ямало-Ненецкого автономного округа</w:t>
      </w:r>
      <w:r>
        <w:rPr>
          <w:sz w:val="28"/>
          <w:szCs w:val="28"/>
        </w:rPr>
        <w:t>»</w:t>
      </w:r>
      <w:r w:rsidRPr="00FB6F3D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</w:t>
      </w:r>
      <w:r w:rsidR="00AD07AD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Учреждение).</w:t>
      </w:r>
    </w:p>
    <w:p w:rsidR="00FB6F3D" w:rsidRDefault="00FB6F3D" w:rsidP="00FB6F3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Юр</w:t>
      </w:r>
      <w:r w:rsidR="00AD07AD">
        <w:rPr>
          <w:sz w:val="28"/>
          <w:szCs w:val="28"/>
        </w:rPr>
        <w:t>идический адрес Учреждения: 6290</w:t>
      </w:r>
      <w:r>
        <w:rPr>
          <w:sz w:val="28"/>
          <w:szCs w:val="28"/>
        </w:rPr>
        <w:t>0</w:t>
      </w:r>
      <w:r w:rsidR="00AD07AD">
        <w:rPr>
          <w:sz w:val="28"/>
          <w:szCs w:val="28"/>
        </w:rPr>
        <w:t>8</w:t>
      </w:r>
      <w:r>
        <w:rPr>
          <w:sz w:val="28"/>
          <w:szCs w:val="28"/>
        </w:rPr>
        <w:t xml:space="preserve">, Российская Федерация, Ямало-Ненецкий  автономный округ, г. Салехард, </w:t>
      </w:r>
      <w:r w:rsidR="00AD07AD">
        <w:rPr>
          <w:sz w:val="28"/>
          <w:szCs w:val="28"/>
        </w:rPr>
        <w:t>ул. Республики, д.72</w:t>
      </w:r>
      <w:r>
        <w:rPr>
          <w:sz w:val="28"/>
          <w:szCs w:val="28"/>
        </w:rPr>
        <w:t>.</w:t>
      </w:r>
      <w:proofErr w:type="gramEnd"/>
    </w:p>
    <w:p w:rsidR="00FB6F3D" w:rsidRDefault="00FB6F3D" w:rsidP="00FB6F3D">
      <w:pPr>
        <w:rPr>
          <w:sz w:val="28"/>
          <w:szCs w:val="28"/>
        </w:rPr>
      </w:pPr>
      <w:r>
        <w:rPr>
          <w:sz w:val="28"/>
          <w:szCs w:val="28"/>
        </w:rPr>
        <w:t>Учредителем Учреждения является</w:t>
      </w:r>
      <w:r w:rsidRPr="00A22FD4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делами Правительства Ямало-Ненецкого автономного округа</w:t>
      </w:r>
      <w:r w:rsidRPr="00F54635">
        <w:rPr>
          <w:sz w:val="28"/>
          <w:szCs w:val="28"/>
        </w:rPr>
        <w:t>.</w:t>
      </w:r>
    </w:p>
    <w:p w:rsidR="00CB0761" w:rsidRDefault="00CB0761" w:rsidP="00CB0761">
      <w:pPr>
        <w:rPr>
          <w:sz w:val="28"/>
          <w:szCs w:val="28"/>
        </w:rPr>
      </w:pPr>
      <w:proofErr w:type="gramStart"/>
      <w:r w:rsidRPr="009B4E25">
        <w:rPr>
          <w:rFonts w:eastAsia="Calibri"/>
          <w:sz w:val="28"/>
          <w:szCs w:val="28"/>
        </w:rPr>
        <w:t>Учреждение</w:t>
      </w:r>
      <w:r w:rsidRPr="00F902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юридическим лицом, обладает на праве оперативного управления находящимся в государственной собственности Ямало-Ненецкого </w:t>
      </w:r>
      <w:r w:rsidRPr="00244267">
        <w:rPr>
          <w:sz w:val="28"/>
          <w:szCs w:val="28"/>
        </w:rPr>
        <w:t>автономного округа</w:t>
      </w:r>
      <w:r>
        <w:rPr>
          <w:sz w:val="28"/>
          <w:szCs w:val="28"/>
        </w:rPr>
        <w:t xml:space="preserve"> обособленным имуществом, </w:t>
      </w:r>
      <w:r w:rsidRPr="009B4E25">
        <w:rPr>
          <w:rFonts w:eastAsia="Calibri"/>
          <w:sz w:val="28"/>
          <w:szCs w:val="28"/>
        </w:rPr>
        <w:t>имеет самостоятельный баланс,</w:t>
      </w:r>
      <w:r w:rsidRPr="00F902C9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бюджетную смету, лицевые счета в органе казначейства автономного округа по учету средств окружного бюджета</w:t>
      </w:r>
      <w:r w:rsidRPr="009B4E25">
        <w:rPr>
          <w:rFonts w:eastAsia="Calibri"/>
          <w:sz w:val="28"/>
          <w:szCs w:val="28"/>
        </w:rPr>
        <w:t>,</w:t>
      </w:r>
      <w:r>
        <w:rPr>
          <w:sz w:val="28"/>
          <w:szCs w:val="28"/>
        </w:rPr>
        <w:t xml:space="preserve"> фирменный бланк, печать со своим наименованием, иные необходимые для его деятельности печати, штампы, бланки, а также символику и другие средства индивидуализации.</w:t>
      </w:r>
      <w:proofErr w:type="gramEnd"/>
    </w:p>
    <w:p w:rsidR="00FB6F3D" w:rsidRDefault="00FB6F3D" w:rsidP="00FB6F3D">
      <w:pPr>
        <w:tabs>
          <w:tab w:val="left" w:pos="720"/>
        </w:tabs>
        <w:rPr>
          <w:rFonts w:eastAsia="Calibri"/>
          <w:sz w:val="28"/>
          <w:szCs w:val="28"/>
        </w:rPr>
      </w:pPr>
      <w:r>
        <w:rPr>
          <w:sz w:val="28"/>
          <w:szCs w:val="28"/>
        </w:rPr>
        <w:t>Основными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>
        <w:rPr>
          <w:rFonts w:eastAsia="Calibri"/>
          <w:sz w:val="28"/>
          <w:szCs w:val="28"/>
        </w:rPr>
        <w:t>елями деятельности Учреждения являются:</w:t>
      </w:r>
    </w:p>
    <w:p w:rsidR="00CB0761" w:rsidRDefault="00CB0761" w:rsidP="00CB0761">
      <w:pPr>
        <w:tabs>
          <w:tab w:val="left" w:pos="72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материально-техническое обеспечение зданий и сооружений, закрепленных на праве оперативного управления за подведомственными Учредителю государственными учреждениями;</w:t>
      </w:r>
    </w:p>
    <w:p w:rsidR="00CB0761" w:rsidRDefault="00CB0761" w:rsidP="00CB0761">
      <w:pPr>
        <w:tabs>
          <w:tab w:val="left" w:pos="72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материально-техническое обеспечение деятельности органов государственной власти Ямало-Ненецкого автономного округа;</w:t>
      </w:r>
    </w:p>
    <w:p w:rsidR="00CB0761" w:rsidRDefault="00CB0761" w:rsidP="00CB0761">
      <w:pPr>
        <w:tabs>
          <w:tab w:val="left" w:pos="72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материально-техническое обеспечение объектов государственного жилищного фонда Ямало-Ненецкого автономного округа.</w:t>
      </w:r>
    </w:p>
    <w:p w:rsidR="00FB6F3D" w:rsidRDefault="00FB6F3D" w:rsidP="00F54635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проверки:</w:t>
      </w:r>
    </w:p>
    <w:p w:rsidR="0021762F" w:rsidRPr="00FB6F3D" w:rsidRDefault="00FB6F3D" w:rsidP="00CB0761">
      <w:pPr>
        <w:rPr>
          <w:sz w:val="28"/>
          <w:szCs w:val="28"/>
        </w:rPr>
      </w:pPr>
      <w:r w:rsidRPr="00FB6F3D">
        <w:rPr>
          <w:sz w:val="28"/>
          <w:szCs w:val="28"/>
        </w:rPr>
        <w:t>По</w:t>
      </w:r>
      <w:r>
        <w:rPr>
          <w:sz w:val="28"/>
          <w:szCs w:val="28"/>
        </w:rPr>
        <w:t xml:space="preserve"> результатам</w:t>
      </w:r>
      <w:r w:rsidR="00CB0761">
        <w:rPr>
          <w:sz w:val="28"/>
          <w:szCs w:val="28"/>
        </w:rPr>
        <w:t xml:space="preserve"> проведенной выборочной проверки финансово</w:t>
      </w:r>
      <w:r>
        <w:rPr>
          <w:sz w:val="28"/>
          <w:szCs w:val="28"/>
        </w:rPr>
        <w:t xml:space="preserve">–хозяйственной деятельности </w:t>
      </w:r>
      <w:r w:rsidR="0021762F">
        <w:rPr>
          <w:sz w:val="28"/>
          <w:szCs w:val="28"/>
        </w:rPr>
        <w:t>У</w:t>
      </w:r>
      <w:r>
        <w:rPr>
          <w:sz w:val="28"/>
          <w:szCs w:val="28"/>
        </w:rPr>
        <w:t xml:space="preserve">чреждения </w:t>
      </w:r>
      <w:r w:rsidR="00CB0761">
        <w:rPr>
          <w:sz w:val="28"/>
          <w:szCs w:val="28"/>
        </w:rPr>
        <w:t>неправомерные, необоснованные расходы не выявлены.</w:t>
      </w:r>
    </w:p>
    <w:p w:rsidR="005621A8" w:rsidRPr="004E2696" w:rsidRDefault="005621A8" w:rsidP="00F54635">
      <w:pPr>
        <w:rPr>
          <w:color w:val="7030A0"/>
          <w:sz w:val="28"/>
          <w:szCs w:val="28"/>
        </w:rPr>
      </w:pPr>
    </w:p>
    <w:sectPr w:rsidR="005621A8" w:rsidRPr="004E2696" w:rsidSect="00903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C90" w:rsidRDefault="00FC3C90" w:rsidP="008D379B">
      <w:pPr>
        <w:spacing w:line="240" w:lineRule="auto"/>
      </w:pPr>
      <w:r>
        <w:separator/>
      </w:r>
    </w:p>
  </w:endnote>
  <w:endnote w:type="continuationSeparator" w:id="1">
    <w:p w:rsidR="00FC3C90" w:rsidRDefault="00FC3C90" w:rsidP="008D37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C90" w:rsidRDefault="00FC3C90" w:rsidP="008D379B">
      <w:pPr>
        <w:spacing w:line="240" w:lineRule="auto"/>
      </w:pPr>
      <w:r>
        <w:separator/>
      </w:r>
    </w:p>
  </w:footnote>
  <w:footnote w:type="continuationSeparator" w:id="1">
    <w:p w:rsidR="00FC3C90" w:rsidRDefault="00FC3C90" w:rsidP="008D37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93FB3"/>
    <w:multiLevelType w:val="multilevel"/>
    <w:tmpl w:val="2742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2A25"/>
    <w:rsid w:val="00017A37"/>
    <w:rsid w:val="00025265"/>
    <w:rsid w:val="00036352"/>
    <w:rsid w:val="00045566"/>
    <w:rsid w:val="00050619"/>
    <w:rsid w:val="00050CEB"/>
    <w:rsid w:val="00053FED"/>
    <w:rsid w:val="00072DD6"/>
    <w:rsid w:val="00075FEB"/>
    <w:rsid w:val="000F474D"/>
    <w:rsid w:val="000F4FF9"/>
    <w:rsid w:val="001237BC"/>
    <w:rsid w:val="00126B82"/>
    <w:rsid w:val="00146718"/>
    <w:rsid w:val="0015452D"/>
    <w:rsid w:val="001666D2"/>
    <w:rsid w:val="001A0A26"/>
    <w:rsid w:val="001D5D80"/>
    <w:rsid w:val="001E4F5C"/>
    <w:rsid w:val="001F04A4"/>
    <w:rsid w:val="002005C1"/>
    <w:rsid w:val="0021255E"/>
    <w:rsid w:val="0021762F"/>
    <w:rsid w:val="00227504"/>
    <w:rsid w:val="00270605"/>
    <w:rsid w:val="00280911"/>
    <w:rsid w:val="00296DB9"/>
    <w:rsid w:val="002A46E1"/>
    <w:rsid w:val="002C140B"/>
    <w:rsid w:val="002C3AE7"/>
    <w:rsid w:val="002E6C9A"/>
    <w:rsid w:val="003151E4"/>
    <w:rsid w:val="00365157"/>
    <w:rsid w:val="00367111"/>
    <w:rsid w:val="003847C2"/>
    <w:rsid w:val="003B3A07"/>
    <w:rsid w:val="003D5749"/>
    <w:rsid w:val="00413D83"/>
    <w:rsid w:val="0044146B"/>
    <w:rsid w:val="004672A1"/>
    <w:rsid w:val="00491370"/>
    <w:rsid w:val="004A783F"/>
    <w:rsid w:val="004E2696"/>
    <w:rsid w:val="00525B15"/>
    <w:rsid w:val="00533561"/>
    <w:rsid w:val="005621A8"/>
    <w:rsid w:val="00565DA1"/>
    <w:rsid w:val="0057474D"/>
    <w:rsid w:val="005A6796"/>
    <w:rsid w:val="005B2E03"/>
    <w:rsid w:val="005C69F1"/>
    <w:rsid w:val="005E03FA"/>
    <w:rsid w:val="00627EDC"/>
    <w:rsid w:val="006339A3"/>
    <w:rsid w:val="00636A94"/>
    <w:rsid w:val="006A27DB"/>
    <w:rsid w:val="006C3325"/>
    <w:rsid w:val="006F6F1D"/>
    <w:rsid w:val="0074242A"/>
    <w:rsid w:val="007451DF"/>
    <w:rsid w:val="0077118E"/>
    <w:rsid w:val="007912A7"/>
    <w:rsid w:val="007944B7"/>
    <w:rsid w:val="007A676E"/>
    <w:rsid w:val="007D32E3"/>
    <w:rsid w:val="007D5C29"/>
    <w:rsid w:val="007D6598"/>
    <w:rsid w:val="007D7162"/>
    <w:rsid w:val="007E1AC3"/>
    <w:rsid w:val="007F1A92"/>
    <w:rsid w:val="00802D84"/>
    <w:rsid w:val="00805D4E"/>
    <w:rsid w:val="00807469"/>
    <w:rsid w:val="008247A6"/>
    <w:rsid w:val="00895518"/>
    <w:rsid w:val="008D379B"/>
    <w:rsid w:val="009029D4"/>
    <w:rsid w:val="00903238"/>
    <w:rsid w:val="00904E64"/>
    <w:rsid w:val="00914A4A"/>
    <w:rsid w:val="009377C7"/>
    <w:rsid w:val="009B4652"/>
    <w:rsid w:val="009B6FAC"/>
    <w:rsid w:val="009C7BC5"/>
    <w:rsid w:val="00A22FD4"/>
    <w:rsid w:val="00A412C6"/>
    <w:rsid w:val="00A653E2"/>
    <w:rsid w:val="00AB2D2A"/>
    <w:rsid w:val="00AB7B18"/>
    <w:rsid w:val="00AC0D70"/>
    <w:rsid w:val="00AC1CDF"/>
    <w:rsid w:val="00AC252F"/>
    <w:rsid w:val="00AD07AD"/>
    <w:rsid w:val="00AD14DC"/>
    <w:rsid w:val="00AE09CF"/>
    <w:rsid w:val="00AF55FF"/>
    <w:rsid w:val="00B6624F"/>
    <w:rsid w:val="00B754D0"/>
    <w:rsid w:val="00BC51D5"/>
    <w:rsid w:val="00BE06A8"/>
    <w:rsid w:val="00BE4E23"/>
    <w:rsid w:val="00BE6F4C"/>
    <w:rsid w:val="00BF1265"/>
    <w:rsid w:val="00BF5B44"/>
    <w:rsid w:val="00C4276C"/>
    <w:rsid w:val="00C44764"/>
    <w:rsid w:val="00C657E4"/>
    <w:rsid w:val="00C65DB7"/>
    <w:rsid w:val="00CA1836"/>
    <w:rsid w:val="00CB0761"/>
    <w:rsid w:val="00CD50DA"/>
    <w:rsid w:val="00CE4D0D"/>
    <w:rsid w:val="00CE7A8A"/>
    <w:rsid w:val="00D34254"/>
    <w:rsid w:val="00DB6F15"/>
    <w:rsid w:val="00DE6E50"/>
    <w:rsid w:val="00E279CF"/>
    <w:rsid w:val="00E32A25"/>
    <w:rsid w:val="00E56BF8"/>
    <w:rsid w:val="00EB1EDD"/>
    <w:rsid w:val="00EC115E"/>
    <w:rsid w:val="00EE455E"/>
    <w:rsid w:val="00F07BEE"/>
    <w:rsid w:val="00F503EA"/>
    <w:rsid w:val="00F54635"/>
    <w:rsid w:val="00F7179D"/>
    <w:rsid w:val="00F902C9"/>
    <w:rsid w:val="00FB4DC6"/>
    <w:rsid w:val="00FB6F3D"/>
    <w:rsid w:val="00FC3C90"/>
    <w:rsid w:val="00FE0CBB"/>
    <w:rsid w:val="00FF2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35"/>
    <w:pPr>
      <w:spacing w:after="0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C332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D379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D379B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8D379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379B"/>
    <w:rPr>
      <w:rFonts w:ascii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F7179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8FC8B-BB13-4452-8241-68EDE2163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201202101740</cp:lastModifiedBy>
  <cp:revision>4</cp:revision>
  <cp:lastPrinted>2013-12-23T08:10:00Z</cp:lastPrinted>
  <dcterms:created xsi:type="dcterms:W3CDTF">2013-12-23T06:10:00Z</dcterms:created>
  <dcterms:modified xsi:type="dcterms:W3CDTF">2013-12-23T08:27:00Z</dcterms:modified>
</cp:coreProperties>
</file>